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DE" w:rsidRPr="00D333C4" w:rsidRDefault="00FA68DE" w:rsidP="00FA68DE">
      <w:pPr>
        <w:spacing w:after="150" w:line="360" w:lineRule="auto"/>
        <w:jc w:val="both"/>
        <w:rPr>
          <w:rFonts w:ascii="Times New Roman" w:eastAsia="Times New Roman" w:hAnsi="Times New Roman" w:cs="Times New Roman"/>
          <w:b/>
          <w:color w:val="000000" w:themeColor="text1"/>
          <w:sz w:val="24"/>
          <w:szCs w:val="24"/>
          <w:u w:val="single"/>
          <w:lang w:eastAsia="tr-TR"/>
        </w:rPr>
      </w:pPr>
      <w:r w:rsidRPr="00D333C4">
        <w:rPr>
          <w:rFonts w:ascii="Times New Roman" w:eastAsia="Times New Roman" w:hAnsi="Times New Roman" w:cs="Times New Roman"/>
          <w:b/>
          <w:color w:val="000000" w:themeColor="text1"/>
          <w:sz w:val="24"/>
          <w:szCs w:val="24"/>
          <w:u w:val="single"/>
          <w:lang w:eastAsia="tr-TR"/>
        </w:rPr>
        <w:t>13-Organik Tarım Evi ile ilgili Çalışmalar ve Organik Tarım Evinin İnşası</w:t>
      </w:r>
    </w:p>
    <w:p w:rsidR="00FA68DE" w:rsidRPr="00D333C4" w:rsidRDefault="00FA68DE" w:rsidP="00FA68DE">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Organik Tarım konusunda bilinçlendirme eğitimleri alan çiftçilerin, bu bölgede aile içi tüketime ya da hobi niteliği taşımaktan çıkarıp ticari amaçlı üretime geçişleri ile bölgesel kalkınmaya katkı sağlamaları kapsamında Organik Tarım Evi işletme ve Pazarlama Atölyesi oluşturulacaktır.</w:t>
      </w:r>
    </w:p>
    <w:p w:rsidR="00FA68DE" w:rsidRPr="00D333C4" w:rsidRDefault="00FA68DE" w:rsidP="00FA68DE">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Kadın çiftçiler ve ailelerinin organik tarım metotlarına göre yetiştirdikleri ürünlerin işlenmesi yoluyla katma değeri arttırılması, ambalajlanması, etiketlenmesi, depolanması, pazarlanması, markalaşma ile yerel ekonominin kalkındırılması, üretici örgütlenmesinin sağlanması dolayısıyla hem aile ekonomisinin hem de yerel ekonominin güçlendirilmesi sağlanacaktır.</w:t>
      </w:r>
    </w:p>
    <w:p w:rsidR="00FA68DE" w:rsidRPr="00D333C4" w:rsidRDefault="00FA68DE" w:rsidP="00FA68DE">
      <w:pPr>
        <w:spacing w:line="360" w:lineRule="auto"/>
        <w:jc w:val="both"/>
        <w:rPr>
          <w:rFonts w:ascii="Times New Roman" w:hAnsi="Times New Roman" w:cs="Times New Roman"/>
          <w:b/>
          <w:i/>
          <w:color w:val="000000" w:themeColor="text1"/>
          <w:sz w:val="24"/>
          <w:szCs w:val="24"/>
        </w:rPr>
      </w:pPr>
      <w:r w:rsidRPr="00D333C4">
        <w:rPr>
          <w:rFonts w:ascii="Times New Roman" w:hAnsi="Times New Roman" w:cs="Times New Roman"/>
          <w:b/>
          <w:i/>
          <w:color w:val="000000" w:themeColor="text1"/>
          <w:sz w:val="24"/>
          <w:szCs w:val="24"/>
        </w:rPr>
        <w:t xml:space="preserve">Organik Tarım Evi ve Pazarlama Atölyesine ait yerin seçimi proje sahibi kurum ve proje paydaşları Hakkâri İl Özel İdaresinin ortak kararı sonucunda Hakkâri merkezde kurulacaktır. Söz konusu işletme kira bedeli, onarım ve makine teçhizat yine proje paydaşları tarafından karşılanacaktır. Karşılıklı olarak yapılacak protokol ile bu alanda kadın çiftçilere istihdam olanağı sağlanacaktır. Paydaşlar ile ilgili sorumluluklar 9.Bölümde ayrıntılı bir şekilde belirtilmiştir. </w:t>
      </w:r>
    </w:p>
    <w:p w:rsidR="004664CF" w:rsidRDefault="004664CF">
      <w:bookmarkStart w:id="0" w:name="_GoBack"/>
      <w:bookmarkEnd w:id="0"/>
    </w:p>
    <w:sectPr w:rsidR="0046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34"/>
    <w:rsid w:val="00165B34"/>
    <w:rsid w:val="004664CF"/>
    <w:rsid w:val="00FA68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A5C04-0D16-46AF-9EF7-3D7822E2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8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2019-07-05T07:17:00+00:00</YayinBitisTarihi>
  </documentManagement>
</p:properties>
</file>

<file path=customXml/itemProps1.xml><?xml version="1.0" encoding="utf-8"?>
<ds:datastoreItem xmlns:ds="http://schemas.openxmlformats.org/officeDocument/2006/customXml" ds:itemID="{914DFD03-F92E-49B6-8CB9-EB77823A65A0}"/>
</file>

<file path=customXml/itemProps2.xml><?xml version="1.0" encoding="utf-8"?>
<ds:datastoreItem xmlns:ds="http://schemas.openxmlformats.org/officeDocument/2006/customXml" ds:itemID="{1C29BAD5-83B9-4641-A448-C1119B59764F}"/>
</file>

<file path=customXml/itemProps3.xml><?xml version="1.0" encoding="utf-8"?>
<ds:datastoreItem xmlns:ds="http://schemas.openxmlformats.org/officeDocument/2006/customXml" ds:itemID="{EE7DDAFF-AAA2-4AB7-A297-10A292EA585A}"/>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2</cp:revision>
  <dcterms:created xsi:type="dcterms:W3CDTF">2018-07-05T07:12:00Z</dcterms:created>
  <dcterms:modified xsi:type="dcterms:W3CDTF">2018-07-05T07:12:00Z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